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CONSULENTI DEL LAVORO / I DIRITTI DEL DEBITORE VERONA"</w:t>
      </w:r>
    </w:p>
    <w:p>
      <w:pPr>
        <w:spacing w:after="0"/>
        <w:jc w:val="right"/>
      </w:pPr>
      <w:r>
        <w:rPr>
          <w:b/>
          <w:bCs/>
          <w:i w:val="false"/>
          <w:iCs w:val="false"/>
          <w:color w:val="0D3A23"/>
          <w:sz w:val="19"/>
          <w:szCs w:val="19"/>
          <w:rFonts w:ascii="Calibri" w:cs="Calibri" w:eastAsia="Calibri" w:hAnsi="Calibri"/>
        </w:rPr>
        <w:t xml:space="preserve">Segretariato Sociale del Comune di Verona (VR)</w:t>
      </w:r>
    </w:p>
    <w:p>
      <w:pPr>
        <w:spacing w:after="0"/>
        <w:jc w:val="right"/>
      </w:pPr>
      <w:r>
        <w:rPr>
          <w:b w:val="false"/>
          <w:bCs w:val="false"/>
          <w:i w:val="false"/>
          <w:iCs w:val="false"/>
          <w:color w:val="333333"/>
          <w:sz w:val="19"/>
          <w:szCs w:val="19"/>
          <w:rFonts w:ascii="Calibri" w:cs="Calibri" w:eastAsia="Calibri" w:hAnsi="Calibri"/>
        </w:rPr>
        <w:t xml:space="preserve">Via Santa Teresa n. 2 - 37121 Verona (VR)</w:t>
      </w:r>
    </w:p>
    <w:p>
      <w:pPr>
        <w:spacing w:after="0"/>
        <w:jc w:val="right"/>
      </w:pPr>
      <w:r>
        <w:rPr>
          <w:b w:val="false"/>
          <w:bCs w:val="false"/>
          <w:i w:val="false"/>
          <w:iCs w:val="false"/>
          <w:color w:val="333333"/>
          <w:sz w:val="19"/>
          <w:szCs w:val="19"/>
          <w:rFonts w:ascii="Calibri" w:cs="Calibri" w:eastAsia="Calibri" w:hAnsi="Calibri"/>
        </w:rPr>
        <w:t xml:space="preserve">PEC: occ.cdl.verona@pec.it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previste dal Codice della Crisi e dell' Insolvenza, come sopra indicata; CHIEDE - Che l’Organismo di Composizione della Crisi, effettui una prima valutazione sull’ammissibilità della proposta, sulla base della dichiarazione allegata relativa all’elenco dei debiti, dei crediti, degli immobili posseduti e del reddito prodotto o percepito; - Che, in caso di prima ipotesi favorevole, l’Organismo di Composizione della Crisi svolga le funzioni attribuite dalla Codice della Crisi, D. Lgs. 12 gennaio 2019 n. 14, secondo le previsioni di cui al D.M. n. 202 del 24 settembre 2014; - Che venga rilasciato un preventivo di massima delle competenze spettanti all’ Organismo sulla base dell’elenco esposizioni debitorie allegato; - Che venga nominato il Gestore della Crisi da sovra indebitamento; - Che venga nominato uno o più consulenti per l'accesso alla procedura Composizione Negoziata della Crisi di Impresa; SI IMPEGNA - a fornire la certificazione relativa ai dati come sopra dichiarati nonché tutta la documentazione che l’Organismo riterrà più opportuno richiedere; - Ad effettuare un versamento pari a: • Euro: 300,00 (trecento) per Piano di Ristrutturazione dei Debiti ed Esdebitazione • Euro: 500,00 (Cinquecento) per Concordato Minore e Liquidazione controllata Iban: quale fondo spese istruzione pratica; resta inteso che tale fondo, nel caso che la proposta venga dichiarata ammissibile, verrà definitivamente acquisito dall'Organismo, senza possibilità di restituzione. PRENDE ATTO - Che le competenze previste in favore dell’Organismo verranno definitivamente calcolate, secondo i parametri previsti dal D.A. 24 settembre 2014 n. 202, dopo la definitiva certificazione delle poste dell’Attivo e del Passivo; - Che l‘importo totale delle competenze dovrà essere versato all’Organismo, con le modalità descritte nel preventivo che verrà rilasciato e sottoscritto per accettazione. Allegati carta di identità e codice fiscale Con osservanza, ......................................... li................................... Il Sovra indebitato del Debitore sul conto intestato all' acceso presso VERONA - Segretariato Sociale del Comune di Verona (VR)”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IBAN IT64O0200816926000106991149.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previste dal Codice della Crisi e dell' Insolvenza, come sopra indicata; CHIEDE - Che l’Organismo di Composizione della Crisi, effettui una prima valutazione sull’ammissibilità della proposta, sulla base della dichiarazione allegata relativa all’elenco dei debiti, dei crediti, degli immobili posseduti e del reddito prodotto o percepito; - Che, in caso di prima ipotesi favorevole, l’Organismo di Composizione della Crisi svolga le funzioni attribuite dalla Codice della Crisi, D. Lgs. 12 gennaio 2019 n. 14, secondo le previsioni di cui al D.M. n. 202 del 24 settembre 2014; - Che venga rilasciato un preventivo di massima delle competenze spettanti all’ Organismo sulla base dell’elenco esposizioni debitorie allegato; - Che venga nominato il Gestore della Crisi da sovra indebitamento; - Che venga nominato uno o più consulenti per l'accesso alla procedura Composizione Negoziata della Crisi di Impresa; SI IMPEGNA - a fornire la certificazione relativa ai dati come sopra dichiarati nonché tutta la documentazione che l’Organismo riterrà più opportuno richiedere; - Ad effettuare un versamento pari a: • Euro: 300,00 (trecento) per Piano di Ristrutturazione dei Debiti ed Esdebitazione • Euro: 500,00 (Cinquecento) per Concordato Minore e Liquidazione controllata Iban: quale fondo spese istruzione pratica; resta inteso che tale fondo, nel caso che la proposta venga dichiarata ammissibile, verrà definitivamente acquisito dall'Organismo, senza possibilità di restituzione. PRENDE ATTO - Che le competenze previste in favore dell’Organismo verranno definitivamente calcolate, secondo i parametri previsti dal D.A. 24 settembre 2014 n. 202, dopo la definitiva certificazione delle poste dell’Attivo e del Passivo; - Che l‘importo totale delle competenze dovrà essere versato all’Organismo, con le modalità descritte nel preventivo che verrà rilasciato e sottoscritto per accettazione. Allegati carta di identità e codice fiscale Con osservanza, ......................................... li................................... Il Sovra indebitato del Debitore sul conto intestato all' acceso presso VERONA - Segretariato Sociale del Comune di Verona (VR)” (PEC occ.cdl.verona@pec.it),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jerfxfkfaf7ivc-tcpkcz.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2026-10-19T13:33:21.899Z</dcterms:created>
  <dcterms:modified xsi:type="dcterms:W3CDTF">2026-10-19T13:33:21.899Z</dcterms:modified>
</cp:coreProperties>
</file>

<file path=docProps/custom.xml><?xml version="1.0" encoding="utf-8"?>
<Properties xmlns="http://schemas.openxmlformats.org/officeDocument/2006/custom-properties" xmlns:vt="http://schemas.openxmlformats.org/officeDocument/2006/docPropsVTypes"/>
</file>