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w:t>
      </w:r>
    </w:p>
    <w:p>
      <w:pPr>
        <w:spacing w:after="0"/>
        <w:jc w:val="right"/>
      </w:pPr>
      <w:r>
        <w:rPr>
          <w:b/>
          <w:bCs/>
          <w:i w:val="false"/>
          <w:iCs w:val="false"/>
          <w:color w:val="0D3A23"/>
          <w:sz w:val="19"/>
          <w:szCs w:val="19"/>
          <w:rFonts w:ascii="Calibri" w:cs="Calibri" w:eastAsia="Calibri" w:hAnsi="Calibri"/>
        </w:rPr>
        <w:t xml:space="preserve">“La TUTELA DEGLI ONESTI – TERRE di ETNA -”</w:t>
      </w:r>
    </w:p>
    <w:p>
      <w:pPr>
        <w:spacing w:after="0"/>
        <w:jc w:val="right"/>
      </w:pPr>
      <w:r>
        <w:rPr>
          <w:b/>
          <w:bCs/>
          <w:i w:val="false"/>
          <w:iCs w:val="false"/>
          <w:color w:val="0D3A23"/>
          <w:sz w:val="19"/>
          <w:szCs w:val="19"/>
          <w:rFonts w:ascii="Calibri" w:cs="Calibri" w:eastAsia="Calibri" w:hAnsi="Calibri"/>
        </w:rPr>
        <w:t xml:space="preserve">Articolazione interna del Comune di ACIREALE</w:t>
      </w:r>
    </w:p>
    <w:p>
      <w:pPr>
        <w:spacing w:after="0"/>
        <w:jc w:val="right"/>
      </w:pPr>
      <w:r>
        <w:rPr>
          <w:b w:val="false"/>
          <w:bCs w:val="false"/>
          <w:i w:val="false"/>
          <w:iCs w:val="false"/>
          <w:color w:val="333333"/>
          <w:sz w:val="19"/>
          <w:szCs w:val="19"/>
          <w:rFonts w:ascii="Calibri" w:cs="Calibri" w:eastAsia="Calibri" w:hAnsi="Calibri"/>
        </w:rPr>
        <w:t xml:space="preserve">Iscritto al n. 6 del Registro Organismi</w:t>
      </w:r>
    </w:p>
    <w:p>
      <w:pPr>
        <w:spacing w:after="0"/>
        <w:jc w:val="right"/>
      </w:pPr>
      <w:r>
        <w:rPr>
          <w:b w:val="false"/>
          <w:bCs w:val="false"/>
          <w:i w:val="false"/>
          <w:iCs w:val="false"/>
          <w:color w:val="333333"/>
          <w:sz w:val="19"/>
          <w:szCs w:val="19"/>
          <w:rFonts w:ascii="Calibri" w:cs="Calibri" w:eastAsia="Calibri" w:hAnsi="Calibri"/>
        </w:rPr>
        <w:t xml:space="preserve">Ministero della Giustizia</w:t>
      </w:r>
    </w:p>
    <w:p>
      <w:pPr>
        <w:spacing w:after="0"/>
        <w:jc w:val="right"/>
      </w:pPr>
      <w:r>
        <w:rPr>
          <w:b w:val="false"/>
          <w:bCs w:val="false"/>
          <w:i w:val="false"/>
          <w:iCs w:val="false"/>
          <w:color w:val="333333"/>
          <w:sz w:val="19"/>
          <w:szCs w:val="19"/>
          <w:rFonts w:ascii="Calibri" w:cs="Calibri" w:eastAsia="Calibri" w:hAnsi="Calibri"/>
        </w:rPr>
        <w:t xml:space="preserve">PEC: occcomuneacireale@legalmail.it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di Acireale”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 IBAN IT49W0301926200000001402599.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di Acireale” (PEC occcomuneacireale@legalmail.it),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nisl9uocg4xswo9poe7f1.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2026-10-19T13:30:41.080Z</dcterms:created>
  <dcterms:modified xsi:type="dcterms:W3CDTF">2026-10-19T13:30:41.080Z</dcterms:modified>
</cp:coreProperties>
</file>

<file path=docProps/custom.xml><?xml version="1.0" encoding="utf-8"?>
<Properties xmlns="http://schemas.openxmlformats.org/officeDocument/2006/custom-properties" xmlns:vt="http://schemas.openxmlformats.org/officeDocument/2006/docPropsVTypes"/>
</file>